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B2" w:rsidRPr="007B1FB2" w:rsidRDefault="007B1FB2" w:rsidP="007B1FB2">
      <w:pPr>
        <w:pStyle w:val="NormalWeb"/>
        <w:jc w:val="center"/>
        <w:rPr>
          <w:b/>
          <w:color w:val="4F4F4F"/>
          <w:sz w:val="28"/>
          <w:szCs w:val="28"/>
        </w:rPr>
      </w:pPr>
      <w:r w:rsidRPr="007B1FB2">
        <w:rPr>
          <w:b/>
          <w:color w:val="4F4F4F"/>
          <w:sz w:val="28"/>
          <w:szCs w:val="28"/>
          <w:u w:val="single"/>
        </w:rPr>
        <w:t>Modele documente privind activitatea poliției rutiere</w:t>
      </w:r>
      <w:r w:rsidRPr="007B1FB2">
        <w:rPr>
          <w:b/>
          <w:color w:val="4F4F4F"/>
          <w:sz w:val="28"/>
          <w:szCs w:val="28"/>
        </w:rPr>
        <w:t> </w:t>
      </w:r>
      <w:bookmarkStart w:id="0" w:name="_GoBack"/>
      <w:bookmarkEnd w:id="0"/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1. Model cerere pentru reducerea perioadei de suspendare a exercitării dreptului de a conduce</w:t>
      </w:r>
      <w:r>
        <w:rPr>
          <w:rFonts w:ascii="Arial" w:hAnsi="Arial" w:cs="Arial"/>
          <w:color w:val="4F4F4F"/>
          <w:sz w:val="21"/>
          <w:szCs w:val="21"/>
        </w:rPr>
        <w:t>, prevăzută la art. 104 din O.U.G. nr. 195/2002 privind circulaţia pe drumurile publice, cu modificările şi completările ulterioare, respectiv art. 221 alin. (1) din Regulamentul de aplicare a prezentei ordonanţe de urgenţă, aprobat prin H.G. nr. 1391/2006 modificat şi completat </w:t>
      </w:r>
      <w:r>
        <w:rPr>
          <w:rStyle w:val="Robust"/>
          <w:rFonts w:ascii="Arial" w:hAnsi="Arial" w:cs="Arial"/>
          <w:color w:val="4F4F4F"/>
          <w:sz w:val="21"/>
          <w:szCs w:val="21"/>
        </w:rPr>
        <w:t>(Anexa nr. 1)</w:t>
      </w:r>
      <w:r>
        <w:rPr>
          <w:rFonts w:ascii="Arial" w:hAnsi="Arial" w:cs="Arial"/>
          <w:color w:val="4F4F4F"/>
          <w:sz w:val="21"/>
          <w:szCs w:val="21"/>
        </w:rPr>
        <w:t>.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2. Model cerere de comunicare a istoricului sancţiunilor la regimul circulaţiei pe drumurile publice</w:t>
      </w:r>
      <w:r>
        <w:rPr>
          <w:rFonts w:ascii="Arial" w:hAnsi="Arial" w:cs="Arial"/>
          <w:color w:val="4F4F4F"/>
          <w:sz w:val="21"/>
          <w:szCs w:val="21"/>
        </w:rPr>
        <w:t>, prevăzută la art. 7 din O.M.A.I. nr. 141/2014 </w:t>
      </w:r>
      <w:r>
        <w:rPr>
          <w:rStyle w:val="Accentuat"/>
          <w:rFonts w:ascii="Arial" w:hAnsi="Arial" w:cs="Arial"/>
          <w:color w:val="4F4F4F"/>
          <w:sz w:val="21"/>
          <w:szCs w:val="21"/>
        </w:rPr>
        <w:t>privind evidenţa permiselor de conducere reţinute şi a sancţiunilor aplicate conducătorilor de autovehicule sau tramvaie </w:t>
      </w:r>
      <w:r>
        <w:rPr>
          <w:rStyle w:val="Robust"/>
          <w:rFonts w:ascii="Arial" w:hAnsi="Arial" w:cs="Arial"/>
          <w:color w:val="4F4F4F"/>
          <w:sz w:val="21"/>
          <w:szCs w:val="21"/>
        </w:rPr>
        <w:t>(Anexa nr. 2)</w:t>
      </w:r>
      <w:r>
        <w:rPr>
          <w:rStyle w:val="Accentuat"/>
          <w:rFonts w:ascii="Arial" w:hAnsi="Arial" w:cs="Arial"/>
          <w:color w:val="4F4F4F"/>
          <w:sz w:val="21"/>
          <w:szCs w:val="21"/>
        </w:rPr>
        <w:t>.</w:t>
      </w:r>
      <w:r>
        <w:rPr>
          <w:rFonts w:ascii="Arial" w:hAnsi="Arial" w:cs="Arial"/>
          <w:color w:val="4F4F4F"/>
          <w:sz w:val="21"/>
          <w:szCs w:val="21"/>
        </w:rPr>
        <w:t>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3. Model cerere restituire permis de conducere eliberat de o autoritate străină, înainte de expirarea perioadei de suspendare, cu cel mult o zi lucrătoare înainte de data părăsirii teritoriului României</w:t>
      </w:r>
      <w:r>
        <w:rPr>
          <w:rFonts w:ascii="Arial" w:hAnsi="Arial" w:cs="Arial"/>
          <w:color w:val="4F4F4F"/>
          <w:sz w:val="21"/>
          <w:szCs w:val="21"/>
        </w:rPr>
        <w:t>, prevăzută la art. 113 alin. (1</w:t>
      </w:r>
      <w:r>
        <w:rPr>
          <w:rFonts w:ascii="Arial" w:hAnsi="Arial" w:cs="Arial"/>
          <w:color w:val="4F4F4F"/>
          <w:sz w:val="16"/>
          <w:szCs w:val="16"/>
          <w:vertAlign w:val="superscript"/>
        </w:rPr>
        <w:t>1</w:t>
      </w:r>
      <w:r>
        <w:rPr>
          <w:rFonts w:ascii="Arial" w:hAnsi="Arial" w:cs="Arial"/>
          <w:color w:val="4F4F4F"/>
          <w:sz w:val="21"/>
          <w:szCs w:val="21"/>
        </w:rPr>
        <w:t>) din O.U.G. nr. 195/2002 privind circulaţia pe drumurile publice, cu modificările şi completările ulterioare, respectiv art. 220 alin. (1) din Regulamentul de aplicare a prezentei ordonanţe de urgenţă, aprobat prin H.G. nr. 1391/2006 modificat şi completat </w:t>
      </w:r>
      <w:r>
        <w:rPr>
          <w:rStyle w:val="Robust"/>
          <w:rFonts w:ascii="Arial" w:hAnsi="Arial" w:cs="Arial"/>
          <w:color w:val="4F4F4F"/>
          <w:sz w:val="21"/>
          <w:szCs w:val="21"/>
        </w:rPr>
        <w:t>(Anexa nr. 3)</w:t>
      </w:r>
      <w:r>
        <w:rPr>
          <w:rFonts w:ascii="Arial" w:hAnsi="Arial" w:cs="Arial"/>
          <w:color w:val="4F4F4F"/>
          <w:sz w:val="21"/>
          <w:szCs w:val="21"/>
        </w:rPr>
        <w:t>.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4. Model cerere de păstrare a permisului de conducere eliberat de o autoritate străină la serviciul rutier pe raza căruia a fost săvârşită fapta, în termenele prevăzute de legislaţia rutieră,</w:t>
      </w:r>
      <w:r>
        <w:rPr>
          <w:rFonts w:ascii="Arial" w:hAnsi="Arial" w:cs="Arial"/>
          <w:color w:val="4F4F4F"/>
          <w:sz w:val="21"/>
          <w:szCs w:val="21"/>
        </w:rPr>
        <w:t> prevăzută la art. 212 alin. (3) din Regulamentul de aplicare a prezentei ordonanţe de urgenţă, aprobat prin H.G. nr. 1391/2006 modificat şi completat</w:t>
      </w:r>
      <w:r>
        <w:rPr>
          <w:rStyle w:val="Robust"/>
          <w:rFonts w:ascii="Arial" w:hAnsi="Arial" w:cs="Arial"/>
          <w:color w:val="4F4F4F"/>
          <w:sz w:val="21"/>
          <w:szCs w:val="21"/>
        </w:rPr>
        <w:t> (Anexa nr. 4)</w:t>
      </w:r>
      <w:r>
        <w:rPr>
          <w:rFonts w:ascii="Arial" w:hAnsi="Arial" w:cs="Arial"/>
          <w:color w:val="4F4F4F"/>
          <w:sz w:val="21"/>
          <w:szCs w:val="21"/>
        </w:rPr>
        <w:t>.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5. Model cerere comunicare informaţii cu privire la numărul de puncte de penalizare aplicate,</w:t>
      </w:r>
      <w:r>
        <w:rPr>
          <w:rFonts w:ascii="Arial" w:hAnsi="Arial" w:cs="Arial"/>
          <w:color w:val="4F4F4F"/>
          <w:sz w:val="21"/>
          <w:szCs w:val="21"/>
        </w:rPr>
        <w:t> prevăzută la art. 208 din Regulamentul de aplicare a prezentei ordonanţe de urgenţă, aprobat prin H.G. nr. 1391/2006 modificat şi completat</w:t>
      </w:r>
      <w:r>
        <w:rPr>
          <w:rStyle w:val="Robust"/>
          <w:rFonts w:ascii="Arial" w:hAnsi="Arial" w:cs="Arial"/>
          <w:color w:val="4F4F4F"/>
          <w:sz w:val="21"/>
          <w:szCs w:val="21"/>
        </w:rPr>
        <w:t> (Anexa nr. 5)</w:t>
      </w:r>
      <w:r>
        <w:rPr>
          <w:rFonts w:ascii="Arial" w:hAnsi="Arial" w:cs="Arial"/>
          <w:color w:val="4F4F4F"/>
          <w:sz w:val="21"/>
          <w:szCs w:val="21"/>
        </w:rPr>
        <w:t>.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6. Model cerere restituire permis de conducere la expirarea termenului de suspendare,</w:t>
      </w:r>
      <w:r>
        <w:rPr>
          <w:rFonts w:ascii="Arial" w:hAnsi="Arial" w:cs="Arial"/>
          <w:color w:val="4F4F4F"/>
          <w:sz w:val="21"/>
          <w:szCs w:val="21"/>
        </w:rPr>
        <w:t> prevăzută la art. 219 alin. (1) lit. a) din Regulamentul de aplicare a prezentei ordonanţe de urgenţă, aprobat prin H.G. nr. 1391/2006 modificat şi completat</w:t>
      </w:r>
      <w:r>
        <w:rPr>
          <w:rStyle w:val="Robust"/>
          <w:rFonts w:ascii="Arial" w:hAnsi="Arial" w:cs="Arial"/>
          <w:color w:val="4F4F4F"/>
          <w:sz w:val="21"/>
          <w:szCs w:val="21"/>
        </w:rPr>
        <w:t> (Anexa nr. 6)</w:t>
      </w:r>
      <w:r>
        <w:rPr>
          <w:rFonts w:ascii="Arial" w:hAnsi="Arial" w:cs="Arial"/>
          <w:color w:val="4F4F4F"/>
          <w:sz w:val="21"/>
          <w:szCs w:val="21"/>
        </w:rPr>
        <w:t>.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7. Model cerere de restituire permis de conducere în baza certificatului medico-legal prin care se confirmă că afecţiunile medicale care au determinat declararea persoanei respective ca inaptă medical au încetat</w:t>
      </w:r>
      <w:r>
        <w:rPr>
          <w:rFonts w:ascii="Arial" w:hAnsi="Arial" w:cs="Arial"/>
          <w:color w:val="4F4F4F"/>
          <w:sz w:val="21"/>
          <w:szCs w:val="21"/>
        </w:rPr>
        <w:t>,  prevăzută la art. 219 alin. (1) lit. c) din Regulamentul de aplicare a prezentei ordonanţe de urgenţă, aprobat prin H.G. nr. 1391/2006 modificat şi completat</w:t>
      </w:r>
      <w:r>
        <w:rPr>
          <w:rStyle w:val="Robust"/>
          <w:rFonts w:ascii="Arial" w:hAnsi="Arial" w:cs="Arial"/>
          <w:color w:val="4F4F4F"/>
          <w:sz w:val="21"/>
          <w:szCs w:val="21"/>
        </w:rPr>
        <w:t> (Anexa nr. 7)</w:t>
      </w:r>
      <w:r>
        <w:rPr>
          <w:rFonts w:ascii="Arial" w:hAnsi="Arial" w:cs="Arial"/>
          <w:color w:val="4F4F4F"/>
          <w:sz w:val="21"/>
          <w:szCs w:val="21"/>
        </w:rPr>
        <w:t>.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8. Model cerere de restituire permis de conducere în baza ordonanţei procurorului/hotărârii judecătoreşti rămase definitive prin care s-a dispus achitarea inculpatului sau prin care procesul verbal de constatare a contravenţiei a fost anulat, </w:t>
      </w:r>
      <w:r>
        <w:rPr>
          <w:rFonts w:ascii="Arial" w:hAnsi="Arial" w:cs="Arial"/>
          <w:color w:val="4F4F4F"/>
          <w:sz w:val="21"/>
          <w:szCs w:val="21"/>
        </w:rPr>
        <w:t>prevăzută la art. 219 alin. (2) din Regulamentul de aplicare a prezentei ordonanţe de urgenţă, aprobat prin H.G. nr. 1391/2006 modificat şi completat</w:t>
      </w:r>
      <w:r>
        <w:rPr>
          <w:rStyle w:val="Robust"/>
          <w:rFonts w:ascii="Arial" w:hAnsi="Arial" w:cs="Arial"/>
          <w:color w:val="4F4F4F"/>
          <w:sz w:val="21"/>
          <w:szCs w:val="21"/>
        </w:rPr>
        <w:t> (Anexa nr. 8)</w:t>
      </w:r>
      <w:r>
        <w:rPr>
          <w:rFonts w:ascii="Arial" w:hAnsi="Arial" w:cs="Arial"/>
          <w:color w:val="4F4F4F"/>
          <w:sz w:val="21"/>
          <w:szCs w:val="21"/>
        </w:rPr>
        <w:t>.</w:t>
      </w:r>
    </w:p>
    <w:p w:rsidR="007B1FB2" w:rsidRDefault="007B1FB2" w:rsidP="007B1FB2">
      <w:pPr>
        <w:pStyle w:val="NormalWeb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Fonts w:ascii="Arial" w:hAnsi="Arial" w:cs="Arial"/>
          <w:color w:val="4F4F4F"/>
          <w:sz w:val="21"/>
          <w:szCs w:val="21"/>
        </w:rPr>
        <w:t>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9. Model cerere solicitare aviz de acces la drumul public</w:t>
      </w:r>
      <w:r>
        <w:rPr>
          <w:rFonts w:ascii="Arial" w:hAnsi="Arial" w:cs="Arial"/>
          <w:color w:val="4F4F4F"/>
          <w:sz w:val="21"/>
          <w:szCs w:val="21"/>
        </w:rPr>
        <w:t>, prevăzută la art. 52 alin. (1) din O.G. nr. 43/1997 privind regimul drumurilor, republicată, cu modificările şi completările ulterioare </w:t>
      </w:r>
      <w:r>
        <w:rPr>
          <w:rStyle w:val="Robust"/>
          <w:rFonts w:ascii="Arial" w:hAnsi="Arial" w:cs="Arial"/>
          <w:color w:val="4F4F4F"/>
          <w:sz w:val="21"/>
          <w:szCs w:val="21"/>
        </w:rPr>
        <w:t>(Anexa nr. 9)</w:t>
      </w:r>
      <w:r>
        <w:rPr>
          <w:rFonts w:ascii="Arial" w:hAnsi="Arial" w:cs="Arial"/>
          <w:color w:val="4F4F4F"/>
          <w:sz w:val="21"/>
          <w:szCs w:val="21"/>
        </w:rPr>
        <w:t>.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Fonts w:ascii="Arial" w:hAnsi="Arial" w:cs="Arial"/>
          <w:color w:val="4F4F4F"/>
          <w:sz w:val="21"/>
          <w:szCs w:val="21"/>
        </w:rPr>
        <w:t>Potrivit enunţului textului de lege invocat, </w:t>
      </w:r>
      <w:r>
        <w:rPr>
          <w:rStyle w:val="Accentuat"/>
          <w:rFonts w:ascii="Arial" w:hAnsi="Arial" w:cs="Arial"/>
          <w:color w:val="4F4F4F"/>
          <w:sz w:val="21"/>
          <w:szCs w:val="21"/>
        </w:rPr>
        <w:t>proiectarea, construcţia sau amenajarea căilor de acces la drumurile deschise circulaţiei publice se face potrivit legislaţiei în vigoare de către cei interesaţi, în baza acordului prealabil şi a autorizaţiei de amplasare şi/sau de acces eliberate de administratorul drumului public şi cu avizul poliţiei rutiere.</w:t>
      </w:r>
      <w:r>
        <w:rPr>
          <w:rFonts w:ascii="Arial" w:hAnsi="Arial" w:cs="Arial"/>
          <w:color w:val="4F4F4F"/>
          <w:sz w:val="21"/>
          <w:szCs w:val="21"/>
        </w:rPr>
        <w:t xml:space="preserve"> De asemenea cererea se întemeiază pe dispoziţiile art. 33 alin. (1) din </w:t>
      </w:r>
      <w:proofErr w:type="spellStart"/>
      <w:r>
        <w:rPr>
          <w:rFonts w:ascii="Arial" w:hAnsi="Arial" w:cs="Arial"/>
          <w:color w:val="4F4F4F"/>
          <w:sz w:val="21"/>
          <w:szCs w:val="21"/>
        </w:rPr>
        <w:t>din</w:t>
      </w:r>
      <w:proofErr w:type="spellEnd"/>
      <w:r>
        <w:rPr>
          <w:rFonts w:ascii="Arial" w:hAnsi="Arial" w:cs="Arial"/>
          <w:color w:val="4F4F4F"/>
          <w:sz w:val="21"/>
          <w:szCs w:val="21"/>
        </w:rPr>
        <w:t xml:space="preserve"> O.U.G. nr. 195/2002 privind circulaţia pe drumurile publice, </w:t>
      </w:r>
      <w:r>
        <w:rPr>
          <w:rFonts w:ascii="Arial" w:hAnsi="Arial" w:cs="Arial"/>
          <w:color w:val="4F4F4F"/>
          <w:sz w:val="21"/>
          <w:szCs w:val="21"/>
        </w:rPr>
        <w:lastRenderedPageBreak/>
        <w:t>cu modificările şi completările ulterioare, respectiv art. 87 din Regulamentul de aplicare a prezentei ordonanţe de urgenţă, aprobat prin H.G. nr. 1391/2006 modificat şi completat. Precizăm că în conformitate cu prevederile Anexa 1 pct.1 din O.G. nr. 128/2000 </w:t>
      </w:r>
      <w:r>
        <w:rPr>
          <w:rStyle w:val="Accentuat"/>
          <w:rFonts w:ascii="Arial" w:hAnsi="Arial" w:cs="Arial"/>
          <w:color w:val="4F4F4F"/>
          <w:sz w:val="21"/>
          <w:szCs w:val="21"/>
        </w:rPr>
        <w:t>privind stabilirea unor taxe pentru serviciile prestate pentru persoanele fizice şi juridice de către Ministerul Administraţiei şi Internelor, cu modificările şi completările ulterioare, </w:t>
      </w:r>
      <w:r>
        <w:rPr>
          <w:rFonts w:ascii="Arial" w:hAnsi="Arial" w:cs="Arial"/>
          <w:color w:val="4F4F4F"/>
          <w:sz w:val="21"/>
          <w:szCs w:val="21"/>
        </w:rPr>
        <w:t>pentru avizarea amenajării căilor de acces la drumul public se percepe, funcţie de termenul de eliberare a avizului, o taxă de 100 lei în regim normal (30 zile), respectiv 200 lei în regim de urgenţă (5 zile). Conform alin. 1 al art. 3 din actul normativ anterior menţionat, </w:t>
      </w:r>
      <w:r>
        <w:rPr>
          <w:rStyle w:val="Robust"/>
          <w:rFonts w:ascii="Arial" w:hAnsi="Arial" w:cs="Arial"/>
          <w:color w:val="4F4F4F"/>
          <w:sz w:val="21"/>
          <w:szCs w:val="21"/>
        </w:rPr>
        <w:t>taxele respective constituie venituri la bugetul de stat şi se achită la unităţile Trezoreriei Statului, în condiţiile legii.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10. Model cerere pentru avizarea efectuării lucrărilor care implică închiderea şi/sau crearea de restricţii pentru circulaţia pe drumurile publice a vehiculelor şi/sau pietonilor (Anexa nr. 10);</w:t>
      </w:r>
      <w:r>
        <w:rPr>
          <w:rFonts w:ascii="Arial" w:hAnsi="Arial" w:cs="Arial"/>
          <w:color w:val="4F4F4F"/>
          <w:sz w:val="21"/>
          <w:szCs w:val="21"/>
        </w:rPr>
        <w:t>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11. Model cerere în vederea încheierii unui contract de prestării servicii pentru însoţirea cu echipaje de poliţie rutieră a transporturilor agabaritice (Anexa nr. 11);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12. Model cerere pentru însoţirea transportului agabaritic cu echipaje de poliţie rutieră (Anexa nr. 12);</w:t>
      </w:r>
      <w:r>
        <w:rPr>
          <w:rFonts w:ascii="Arial" w:hAnsi="Arial" w:cs="Arial"/>
          <w:color w:val="4F4F4F"/>
          <w:sz w:val="21"/>
          <w:szCs w:val="21"/>
        </w:rPr>
        <w:t> 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13. Model cerere pentru acordarea avizului Poliţiei Rutiere pentru proiectele de instalare a mijloacelor de semnalizare rutieră prin indicatoare, marcaje, semafoare electrice şi alte dispozitive speciale (Anexa nr. 13);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14. Model cerere în vederea obţinerii avizului pentru organizarea şi desfăşurarea unui concurs/antrenament pe drumurile publice (Anexa nr. 14);</w:t>
      </w:r>
    </w:p>
    <w:p w:rsidR="007B1FB2" w:rsidRDefault="007B1FB2" w:rsidP="007B1FB2">
      <w:pPr>
        <w:pStyle w:val="NormalWeb"/>
        <w:spacing w:before="0" w:after="0"/>
        <w:jc w:val="both"/>
        <w:rPr>
          <w:rFonts w:ascii="Arial" w:hAnsi="Arial" w:cs="Arial"/>
          <w:color w:val="4F4F4F"/>
          <w:sz w:val="21"/>
          <w:szCs w:val="21"/>
        </w:rPr>
      </w:pPr>
      <w:r>
        <w:rPr>
          <w:rStyle w:val="Robust"/>
          <w:rFonts w:ascii="Arial" w:hAnsi="Arial" w:cs="Arial"/>
          <w:color w:val="4F4F4F"/>
          <w:sz w:val="21"/>
          <w:szCs w:val="21"/>
        </w:rPr>
        <w:t>15. Model cerere pentru restituirea plăcuţelor de înmatriculare şi a certificatului de înmatriculare reţinute ca urmare a dispunerii măsurii de suspendare a dreptului de utilizare a vehiculului (Anexa nr. 15).</w:t>
      </w:r>
    </w:p>
    <w:p w:rsidR="00461C2A" w:rsidRDefault="00461C2A"/>
    <w:sectPr w:rsidR="0046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91"/>
    <w:rsid w:val="00461C2A"/>
    <w:rsid w:val="007B1FB2"/>
    <w:rsid w:val="00E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B1FB2"/>
    <w:rPr>
      <w:b/>
      <w:bCs/>
    </w:rPr>
  </w:style>
  <w:style w:type="character" w:styleId="Accentuat">
    <w:name w:val="Emphasis"/>
    <w:basedOn w:val="Fontdeparagrafimplicit"/>
    <w:uiPriority w:val="20"/>
    <w:qFormat/>
    <w:rsid w:val="007B1F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B1FB2"/>
    <w:rPr>
      <w:b/>
      <w:bCs/>
    </w:rPr>
  </w:style>
  <w:style w:type="character" w:styleId="Accentuat">
    <w:name w:val="Emphasis"/>
    <w:basedOn w:val="Fontdeparagrafimplicit"/>
    <w:uiPriority w:val="20"/>
    <w:qFormat/>
    <w:rsid w:val="007B1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809</Words>
  <Characters>4693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2022-06-15T12:53:00Z</dcterms:created>
  <dcterms:modified xsi:type="dcterms:W3CDTF">2022-06-15T13:02:00Z</dcterms:modified>
</cp:coreProperties>
</file>